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1BA" w:rsidRPr="00B1243B" w:rsidRDefault="00B861BA" w:rsidP="00B861BA">
      <w:pPr>
        <w:pStyle w:val="2"/>
        <w:rPr>
          <w:sz w:val="22"/>
          <w:szCs w:val="22"/>
        </w:rPr>
      </w:pPr>
      <w:r w:rsidRPr="00B1243B">
        <w:rPr>
          <w:sz w:val="22"/>
          <w:szCs w:val="22"/>
        </w:rPr>
        <w:t>СРС</w:t>
      </w:r>
      <w:r w:rsidRPr="00B1243B">
        <w:rPr>
          <w:sz w:val="22"/>
          <w:szCs w:val="22"/>
          <w:lang w:val="kk-KZ"/>
        </w:rPr>
        <w:t xml:space="preserve"> тапсырмалары</w:t>
      </w:r>
      <w:r w:rsidRPr="00B1243B">
        <w:rPr>
          <w:sz w:val="22"/>
          <w:szCs w:val="22"/>
        </w:rPr>
        <w:t>:</w:t>
      </w:r>
    </w:p>
    <w:p w:rsidR="00B861BA" w:rsidRPr="00B1243B" w:rsidRDefault="00B861BA" w:rsidP="00B861BA">
      <w:pPr>
        <w:rPr>
          <w:sz w:val="22"/>
          <w:szCs w:val="22"/>
        </w:rPr>
      </w:pPr>
    </w:p>
    <w:tbl>
      <w:tblPr>
        <w:tblW w:w="0" w:type="auto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720"/>
        <w:gridCol w:w="2160"/>
        <w:gridCol w:w="2055"/>
        <w:gridCol w:w="2805"/>
        <w:gridCol w:w="1080"/>
        <w:gridCol w:w="720"/>
        <w:gridCol w:w="720"/>
      </w:tblGrid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>№ т</w:t>
            </w:r>
            <w:r w:rsidRPr="00B1243B">
              <w:rPr>
                <w:sz w:val="22"/>
                <w:szCs w:val="22"/>
                <w:lang w:val="kk-KZ"/>
              </w:rPr>
              <w:t>ақ.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Тапсырмалар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Мазмұны</w:t>
            </w:r>
            <w:r w:rsidRPr="00B1243B">
              <w:rPr>
                <w:sz w:val="22"/>
                <w:szCs w:val="22"/>
                <w:lang w:val="en-US"/>
              </w:rPr>
              <w:t xml:space="preserve"> </w:t>
            </w:r>
            <w:r w:rsidRPr="00B1243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Әдебиеттер</w:t>
            </w:r>
            <w:r w:rsidRPr="00B124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Бақылау түрі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Тапсыру мерзімі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Макс. Балл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1459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1,</w:t>
            </w:r>
          </w:p>
          <w:p w:rsidR="00B861BA" w:rsidRPr="00B1243B" w:rsidRDefault="00B861BA" w:rsidP="00AF7EFA">
            <w:pPr>
              <w:ind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a5"/>
              <w:ind w:left="0"/>
              <w:rPr>
                <w:color w:val="FF0000"/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>Ертедегі грек философиясының бастауы: мифологиялық уақыт және мифологиялық тарихи түсінік.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ind w:right="-81"/>
              <w:rPr>
                <w:color w:val="FF0000"/>
                <w:sz w:val="22"/>
                <w:szCs w:val="22"/>
                <w:lang w:val="kk-KZ"/>
              </w:rPr>
            </w:pPr>
            <w:r w:rsidRPr="00B1243B">
              <w:rPr>
                <w:color w:val="FF0000"/>
                <w:sz w:val="22"/>
                <w:szCs w:val="22"/>
                <w:lang w:val="kk-KZ"/>
              </w:rPr>
              <w:t>Табиғаты мен түрлерін ашу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Античная литература. «Греция</w:t>
            </w: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»</w:t>
            </w: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, Антология. М.,1989</w:t>
            </w:r>
          </w:p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Боннар</w:t>
            </w:r>
            <w:proofErr w:type="spellEnd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 Греческая цивилизация. Т.1-</w:t>
            </w:r>
            <w:smartTag w:uri="urn:schemas-microsoft-com:office:smarttags" w:element="metricconverter">
              <w:smartTagPr>
                <w:attr w:name="ProductID" w:val="3, М"/>
              </w:smartTagPr>
              <w:r w:rsidRPr="00B1243B">
                <w:rPr>
                  <w:rFonts w:ascii="Times New Roman" w:hAnsi="Times New Roman"/>
                  <w:sz w:val="22"/>
                  <w:szCs w:val="22"/>
                  <w:lang w:val="ru-RU"/>
                </w:rPr>
                <w:t>3, М</w:t>
              </w:r>
            </w:smartTag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.,1958-62 </w:t>
            </w:r>
            <w:proofErr w:type="spellStart"/>
            <w:proofErr w:type="gram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гг</w:t>
            </w:r>
            <w:proofErr w:type="spellEnd"/>
            <w:proofErr w:type="gramEnd"/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 xml:space="preserve">Конспеконспек 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right="-182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1 нед.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right="-134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№ 2,</w:t>
            </w:r>
          </w:p>
          <w:p w:rsidR="00B861BA" w:rsidRPr="00B1243B" w:rsidRDefault="00B861BA" w:rsidP="00AF7EFA">
            <w:pPr>
              <w:ind w:left="-86" w:right="-45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ind w:right="-55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Философиялық дәстүрлер, олардың идеялық негiздерi және</w:t>
            </w:r>
            <w:r w:rsidRPr="00B1243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B1243B">
              <w:rPr>
                <w:sz w:val="22"/>
                <w:szCs w:val="22"/>
                <w:lang w:val="kk-KZ"/>
              </w:rPr>
              <w:t>антикалық     дүниетанымдық бағдары.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ind w:left="-33" w:right="-52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Философиялық дүниетанымның эволюциясын талдау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История древ. Греции. Под ред. .Н.Абдиева и др.М.,1962</w:t>
            </w:r>
          </w:p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>Антология мировой философии</w:t>
            </w: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. Т.1, Ч.1. М.,1969</w:t>
            </w:r>
          </w:p>
          <w:p w:rsidR="00B861BA" w:rsidRPr="00B1243B" w:rsidRDefault="00B861BA" w:rsidP="00AF7EFA">
            <w:pPr>
              <w:ind w:left="-65" w:right="-109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2 нед.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B1243B">
              <w:rPr>
                <w:b/>
                <w:sz w:val="22"/>
                <w:szCs w:val="22"/>
                <w:lang w:val="kk-KZ"/>
              </w:rPr>
              <w:t>5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2638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№ 3, 4, 5</w:t>
            </w:r>
          </w:p>
          <w:p w:rsidR="00B861BA" w:rsidRPr="00B1243B" w:rsidRDefault="00B861BA" w:rsidP="00AF7EFA">
            <w:pPr>
              <w:ind w:left="-86" w:right="-45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ind w:right="-40"/>
              <w:rPr>
                <w:sz w:val="22"/>
                <w:szCs w:val="22"/>
                <w:lang w:val="kk-KZ"/>
              </w:rPr>
            </w:pPr>
          </w:p>
          <w:p w:rsidR="00B861BA" w:rsidRPr="00B1243B" w:rsidRDefault="00B861BA" w:rsidP="00AF7EFA">
            <w:pPr>
              <w:ind w:right="-40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>Египеттіктер мен халдейлердің ғылыми түсініктері және олардың грек философиясына таралуы.</w:t>
            </w:r>
          </w:p>
          <w:p w:rsidR="00B861BA" w:rsidRPr="00B1243B" w:rsidRDefault="00B861BA" w:rsidP="00AF7EFA">
            <w:pPr>
              <w:ind w:right="-40"/>
              <w:rPr>
                <w:sz w:val="22"/>
                <w:szCs w:val="22"/>
                <w:lang w:val="kk-KZ"/>
              </w:rPr>
            </w:pPr>
          </w:p>
        </w:tc>
        <w:tc>
          <w:tcPr>
            <w:tcW w:w="2055" w:type="dxa"/>
          </w:tcPr>
          <w:p w:rsidR="00B861BA" w:rsidRPr="00B1243B" w:rsidRDefault="00B861BA" w:rsidP="00AF7EFA">
            <w:pPr>
              <w:ind w:left="-91" w:right="-62" w:hanging="17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 xml:space="preserve"> Ежелгi Египет пен Вавилондағы мәдени тәжiрибенiң маңызын ашу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Боннар</w:t>
            </w:r>
            <w:proofErr w:type="spellEnd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 Греческая цивилизация. Т.1-</w:t>
            </w:r>
            <w:smartTag w:uri="urn:schemas-microsoft-com:office:smarttags" w:element="metricconverter">
              <w:smartTagPr>
                <w:attr w:name="ProductID" w:val="3, М"/>
              </w:smartTagPr>
              <w:r w:rsidRPr="00B1243B">
                <w:rPr>
                  <w:rFonts w:ascii="Times New Roman" w:hAnsi="Times New Roman"/>
                  <w:sz w:val="22"/>
                  <w:szCs w:val="22"/>
                  <w:lang w:val="ru-RU"/>
                </w:rPr>
                <w:t>3, М</w:t>
              </w:r>
            </w:smartTag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.,1958-62 </w:t>
            </w:r>
            <w:proofErr w:type="spellStart"/>
            <w:proofErr w:type="gram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гг</w:t>
            </w:r>
            <w:proofErr w:type="spellEnd"/>
            <w:proofErr w:type="gramEnd"/>
          </w:p>
          <w:p w:rsidR="00B861BA" w:rsidRPr="00B1243B" w:rsidRDefault="00B861BA" w:rsidP="00AF7EFA">
            <w:pPr>
              <w:ind w:left="-84" w:right="-78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Лосев А.Ф. Античная философия истории. М., 1977</w:t>
            </w:r>
          </w:p>
        </w:tc>
        <w:tc>
          <w:tcPr>
            <w:tcW w:w="1080" w:type="dxa"/>
          </w:tcPr>
          <w:p w:rsidR="00B861BA" w:rsidRPr="00B1243B" w:rsidRDefault="00B861BA" w:rsidP="00AF7EFA">
            <w:pPr>
              <w:ind w:left="-138" w:right="-83" w:firstLine="30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Коллоквиум</w:t>
            </w:r>
          </w:p>
          <w:p w:rsidR="00B861BA" w:rsidRPr="00B1243B" w:rsidRDefault="00B861BA" w:rsidP="00AF7EFA">
            <w:pPr>
              <w:ind w:left="-138" w:right="-83" w:firstLine="3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3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4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6,</w:t>
            </w:r>
          </w:p>
          <w:p w:rsidR="00B861BA" w:rsidRPr="00B1243B" w:rsidRDefault="00B861BA" w:rsidP="00AF7EFA">
            <w:pPr>
              <w:ind w:left="-86" w:right="-5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ind w:firstLine="72"/>
              <w:jc w:val="both"/>
              <w:rPr>
                <w:sz w:val="22"/>
                <w:szCs w:val="22"/>
                <w:lang w:val="be-BY"/>
              </w:rPr>
            </w:pPr>
            <w:r w:rsidRPr="00B1243B">
              <w:rPr>
                <w:sz w:val="22"/>
                <w:szCs w:val="22"/>
                <w:lang w:val="be-BY"/>
              </w:rPr>
              <w:t>Музыка, сан, космос  идеясының қалыптасуы. Құдайшылық және жан.</w:t>
            </w:r>
          </w:p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:rsidR="00B861BA" w:rsidRPr="00B1243B" w:rsidRDefault="00B861BA" w:rsidP="00AF7EFA">
            <w:pPr>
              <w:pStyle w:val="a3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Сандық мөлшердің рухани бастауларын ашу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Боннар</w:t>
            </w:r>
            <w:proofErr w:type="spellEnd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А. Греческая цивилизация. Т.1-</w:t>
            </w:r>
            <w:smartTag w:uri="urn:schemas-microsoft-com:office:smarttags" w:element="metricconverter">
              <w:smartTagPr>
                <w:attr w:name="ProductID" w:val="3, М"/>
              </w:smartTagPr>
              <w:r w:rsidRPr="00B1243B">
                <w:rPr>
                  <w:rFonts w:ascii="Times New Roman" w:hAnsi="Times New Roman"/>
                  <w:sz w:val="22"/>
                  <w:szCs w:val="22"/>
                  <w:lang w:val="ru-RU"/>
                </w:rPr>
                <w:t>3, М</w:t>
              </w:r>
            </w:smartTag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.,1958-62 </w:t>
            </w:r>
            <w:proofErr w:type="spellStart"/>
            <w:proofErr w:type="gram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гг</w:t>
            </w:r>
            <w:proofErr w:type="spellEnd"/>
            <w:proofErr w:type="gramEnd"/>
          </w:p>
          <w:p w:rsidR="00B861BA" w:rsidRPr="00B1243B" w:rsidRDefault="00B861BA" w:rsidP="00AF7EFA">
            <w:pPr>
              <w:tabs>
                <w:tab w:val="left" w:pos="284"/>
              </w:tabs>
              <w:jc w:val="both"/>
              <w:rPr>
                <w:sz w:val="22"/>
                <w:szCs w:val="22"/>
              </w:rPr>
            </w:pPr>
            <w:proofErr w:type="spellStart"/>
            <w:r w:rsidRPr="00B1243B">
              <w:rPr>
                <w:sz w:val="22"/>
                <w:szCs w:val="22"/>
              </w:rPr>
              <w:t>Тайло</w:t>
            </w:r>
            <w:proofErr w:type="spellEnd"/>
            <w:r w:rsidRPr="00B1243B">
              <w:rPr>
                <w:sz w:val="22"/>
                <w:szCs w:val="22"/>
                <w:lang w:val="kk-KZ"/>
              </w:rPr>
              <w:t>р</w:t>
            </w:r>
            <w:r w:rsidRPr="00B1243B">
              <w:rPr>
                <w:sz w:val="22"/>
                <w:szCs w:val="22"/>
              </w:rPr>
              <w:t xml:space="preserve"> Э.Б. Первобытная культура. М.,1989</w:t>
            </w:r>
          </w:p>
          <w:p w:rsidR="00B861BA" w:rsidRPr="00B1243B" w:rsidRDefault="00B861BA" w:rsidP="00AF7EF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Дөңгелек отырыс</w:t>
            </w:r>
            <w:r w:rsidRPr="00B124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4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5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7,8,9</w:t>
            </w:r>
          </w:p>
          <w:p w:rsidR="00B861BA" w:rsidRPr="00B1243B" w:rsidRDefault="00B861BA" w:rsidP="00AF7EFA">
            <w:pPr>
              <w:ind w:right="-171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1243B">
              <w:rPr>
                <w:b/>
                <w:sz w:val="22"/>
                <w:szCs w:val="22"/>
              </w:rPr>
              <w:t xml:space="preserve">Реферат: </w:t>
            </w:r>
          </w:p>
          <w:p w:rsidR="00B861BA" w:rsidRPr="00B1243B" w:rsidRDefault="00B861BA" w:rsidP="00AF7EFA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>Физика, этика, каноника ілімдері.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pStyle w:val="21"/>
              <w:ind w:firstLine="35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Олардың сипатын, бiр-бiрiне ықпалын көрсету.</w:t>
            </w:r>
          </w:p>
          <w:p w:rsidR="00B861BA" w:rsidRPr="00B1243B" w:rsidRDefault="00B861BA" w:rsidP="00AF7EFA">
            <w:pPr>
              <w:pStyle w:val="a3"/>
              <w:rPr>
                <w:sz w:val="22"/>
                <w:szCs w:val="22"/>
                <w:lang w:val="kk-KZ"/>
              </w:rPr>
            </w:pP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>Антология мировой философии</w:t>
            </w: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Т.1, Ч.1. </w:t>
            </w:r>
          </w:p>
          <w:p w:rsidR="00B861BA" w:rsidRPr="00B1243B" w:rsidRDefault="00B861BA" w:rsidP="00AF7EFA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B1243B">
              <w:rPr>
                <w:sz w:val="22"/>
                <w:szCs w:val="22"/>
              </w:rPr>
              <w:t>Чанышев</w:t>
            </w:r>
            <w:proofErr w:type="spellEnd"/>
            <w:r w:rsidRPr="00B1243B">
              <w:rPr>
                <w:sz w:val="22"/>
                <w:szCs w:val="22"/>
              </w:rPr>
              <w:t xml:space="preserve"> А.Н. </w:t>
            </w:r>
            <w:r w:rsidRPr="00B1243B">
              <w:rPr>
                <w:sz w:val="22"/>
                <w:szCs w:val="22"/>
                <w:lang w:val="kk-KZ"/>
              </w:rPr>
              <w:t>Ф</w:t>
            </w:r>
            <w:proofErr w:type="spellStart"/>
            <w:r w:rsidRPr="00B1243B">
              <w:rPr>
                <w:sz w:val="22"/>
                <w:szCs w:val="22"/>
              </w:rPr>
              <w:t>илософи</w:t>
            </w:r>
            <w:proofErr w:type="spellEnd"/>
            <w:r w:rsidRPr="00B1243B">
              <w:rPr>
                <w:sz w:val="22"/>
                <w:szCs w:val="22"/>
                <w:lang w:val="kk-KZ"/>
              </w:rPr>
              <w:t>я древнего м</w:t>
            </w:r>
            <w:r w:rsidRPr="00B1243B">
              <w:rPr>
                <w:sz w:val="22"/>
                <w:szCs w:val="22"/>
              </w:rPr>
              <w:t>и</w:t>
            </w:r>
            <w:r w:rsidRPr="00B1243B">
              <w:rPr>
                <w:sz w:val="22"/>
                <w:szCs w:val="22"/>
                <w:lang w:val="kk-KZ"/>
              </w:rPr>
              <w:t>ра</w:t>
            </w:r>
            <w:r w:rsidRPr="00B1243B">
              <w:rPr>
                <w:sz w:val="22"/>
                <w:szCs w:val="22"/>
              </w:rPr>
              <w:t>. – М.</w:t>
            </w:r>
            <w:r w:rsidRPr="00B1243B">
              <w:rPr>
                <w:sz w:val="22"/>
                <w:szCs w:val="22"/>
                <w:lang w:val="kk-KZ"/>
              </w:rPr>
              <w:t>,</w:t>
            </w:r>
            <w:r w:rsidRPr="00B1243B">
              <w:rPr>
                <w:sz w:val="22"/>
                <w:szCs w:val="22"/>
              </w:rPr>
              <w:t xml:space="preserve"> </w:t>
            </w:r>
            <w:r w:rsidRPr="00B1243B">
              <w:rPr>
                <w:sz w:val="22"/>
                <w:szCs w:val="22"/>
                <w:lang w:val="kk-KZ"/>
              </w:rPr>
              <w:t>200</w:t>
            </w:r>
            <w:r w:rsidRPr="00B1243B">
              <w:rPr>
                <w:sz w:val="22"/>
                <w:szCs w:val="22"/>
              </w:rPr>
              <w:t>1.</w:t>
            </w:r>
          </w:p>
          <w:p w:rsidR="00B861BA" w:rsidRPr="00B1243B" w:rsidRDefault="00B861BA" w:rsidP="00AF7EFA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коллоквиум</w:t>
            </w:r>
          </w:p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5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b/>
                <w:sz w:val="22"/>
                <w:szCs w:val="22"/>
              </w:rPr>
            </w:pPr>
            <w:r w:rsidRPr="00B1243B">
              <w:rPr>
                <w:b/>
                <w:sz w:val="22"/>
                <w:szCs w:val="22"/>
              </w:rPr>
              <w:t>5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1786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7,8,9</w:t>
            </w:r>
          </w:p>
          <w:p w:rsidR="00B861BA" w:rsidRPr="00B1243B" w:rsidRDefault="00B861BA" w:rsidP="00AF7EFA">
            <w:pPr>
              <w:ind w:right="-171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ind w:left="-45" w:right="-8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Дискуссия: </w:t>
            </w:r>
            <w:r w:rsidRPr="00B1243B">
              <w:rPr>
                <w:sz w:val="22"/>
                <w:szCs w:val="22"/>
                <w:lang w:val="be-BY"/>
              </w:rPr>
              <w:t>Демокриттің детерминизмі және және софистика, физиктер-эклектиктер.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Демокрит табиғат және шындық туралы.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Лурье С.Я. </w:t>
            </w:r>
            <w:proofErr w:type="spell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Демокрит</w:t>
            </w:r>
            <w:proofErr w:type="spellEnd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. Тексты. Перевод. Л.70</w:t>
            </w:r>
          </w:p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Еркін талдау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6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7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7,8,9</w:t>
            </w:r>
          </w:p>
          <w:p w:rsidR="00B861BA" w:rsidRPr="00B1243B" w:rsidRDefault="00B861BA" w:rsidP="00AF7EFA">
            <w:pPr>
              <w:ind w:left="-108" w:right="-171" w:firstLine="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ind w:left="-108" w:righ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Сократ сөз бен еркіндіктің философиялық мағынасы туралы.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Сократ сұхбаты және диалектикалық   идеялары.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ind w:right="-108"/>
              <w:rPr>
                <w:sz w:val="22"/>
                <w:szCs w:val="22"/>
                <w:lang w:val="kk-KZ"/>
              </w:rPr>
            </w:pPr>
            <w:proofErr w:type="spellStart"/>
            <w:r w:rsidRPr="00B1243B">
              <w:rPr>
                <w:sz w:val="22"/>
                <w:szCs w:val="22"/>
              </w:rPr>
              <w:t>Кессиди</w:t>
            </w:r>
            <w:proofErr w:type="spellEnd"/>
            <w:r w:rsidRPr="00B1243B">
              <w:rPr>
                <w:sz w:val="22"/>
                <w:szCs w:val="22"/>
              </w:rPr>
              <w:t xml:space="preserve"> Ф.Х. От мифа к логосу. – М.: Мысль, 1972.</w:t>
            </w: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Пікіралмастыру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7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10,</w:t>
            </w:r>
          </w:p>
          <w:p w:rsidR="00B861BA" w:rsidRPr="00B1243B" w:rsidRDefault="00B861BA" w:rsidP="00AF7EFA">
            <w:pPr>
              <w:ind w:left="-108" w:firstLine="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21"/>
              <w:ind w:firstLine="72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Платон: и</w:t>
            </w:r>
            <w:r w:rsidRPr="00B1243B">
              <w:rPr>
                <w:rFonts w:ascii="Times New Roman" w:hAnsi="Times New Roman"/>
                <w:sz w:val="22"/>
                <w:szCs w:val="22"/>
              </w:rPr>
              <w:t>дея дүниесі және оның құрылымы.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>Таным түрлері және олардың бастаулары.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Платон. </w:t>
            </w:r>
            <w:proofErr w:type="spell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Сочин</w:t>
            </w:r>
            <w:proofErr w:type="spellEnd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. В 3-х томах. М.,1969-1971</w:t>
            </w:r>
          </w:p>
          <w:p w:rsidR="00B861BA" w:rsidRPr="00B1243B" w:rsidRDefault="00B861BA" w:rsidP="00AF7EFA">
            <w:pPr>
              <w:ind w:left="-53" w:right="-109" w:hanging="6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 xml:space="preserve">Конспект 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8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b/>
                <w:sz w:val="22"/>
                <w:szCs w:val="22"/>
              </w:rPr>
            </w:pPr>
            <w:r w:rsidRPr="00B1243B">
              <w:rPr>
                <w:b/>
                <w:sz w:val="22"/>
                <w:szCs w:val="22"/>
              </w:rPr>
              <w:t>5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11,</w:t>
            </w:r>
          </w:p>
          <w:p w:rsidR="00B861BA" w:rsidRPr="00B1243B" w:rsidRDefault="00B861BA" w:rsidP="00AF7EFA">
            <w:pPr>
              <w:ind w:lef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21"/>
              <w:ind w:firstLine="35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>Платондық сұхбат және диалектиканың эволюциясы.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Жанды тазарту және қатынас диалектикасы.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Платон. </w:t>
            </w:r>
            <w:proofErr w:type="spellStart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Сочин</w:t>
            </w:r>
            <w:proofErr w:type="spellEnd"/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>. В 3-х томах. М.,1969-1971</w:t>
            </w:r>
          </w:p>
          <w:p w:rsidR="00B861BA" w:rsidRPr="00B1243B" w:rsidRDefault="00B861BA" w:rsidP="00AF7EFA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Конспект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9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b/>
                <w:sz w:val="22"/>
                <w:szCs w:val="22"/>
              </w:rPr>
            </w:pPr>
            <w:r w:rsidRPr="00B1243B">
              <w:rPr>
                <w:b/>
                <w:sz w:val="22"/>
                <w:szCs w:val="22"/>
              </w:rPr>
              <w:t>5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12,</w:t>
            </w:r>
          </w:p>
          <w:p w:rsidR="00B861BA" w:rsidRPr="00B1243B" w:rsidRDefault="00B861BA" w:rsidP="00AF7EFA">
            <w:pPr>
              <w:ind w:lef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2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>Аристотель – ежелгі грек философиясын жинақтаушы және оның ғылымдар жүйесі.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Адамгершілікке жол табу идеясын ашып беру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ind w:left="-108"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 xml:space="preserve"> Аристотель. Т.,1,</w:t>
            </w:r>
          </w:p>
          <w:p w:rsidR="00B861BA" w:rsidRPr="00B1243B" w:rsidRDefault="00B861BA" w:rsidP="00AF7EFA">
            <w:pPr>
              <w:ind w:left="-108"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М.,1976. Книга І</w:t>
            </w: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коллоквиум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10 нед.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№ 13,</w:t>
            </w:r>
          </w:p>
          <w:p w:rsidR="00B861BA" w:rsidRPr="00B1243B" w:rsidRDefault="00B861BA" w:rsidP="00AF7EFA">
            <w:pPr>
              <w:ind w:lef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ind w:right="-108"/>
              <w:rPr>
                <w:b/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>Диалектика жобалы білім туралы ілім және танымның тәсілі.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ind w:right="-108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Метафизика және аналитика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ind w:left="-108"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Аристотель. Т.,1,</w:t>
            </w:r>
          </w:p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М.,1976, Книга ІҮ,</w:t>
            </w:r>
          </w:p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kk-KZ"/>
              </w:rPr>
              <w:t>Аристотель, Т.2, Об истолковании</w:t>
            </w: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Еркін талдау, конспект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11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b/>
                <w:sz w:val="22"/>
                <w:szCs w:val="22"/>
              </w:rPr>
            </w:pPr>
            <w:r w:rsidRPr="00B1243B">
              <w:rPr>
                <w:b/>
                <w:sz w:val="22"/>
                <w:szCs w:val="22"/>
              </w:rPr>
              <w:t>5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13,</w:t>
            </w:r>
          </w:p>
          <w:p w:rsidR="00B861BA" w:rsidRPr="00B1243B" w:rsidRDefault="00B861BA" w:rsidP="00AF7EFA">
            <w:pPr>
              <w:ind w:lef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Эллинизмнің философиялық мектептері және олардың дамуы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ind w:firstLine="708"/>
              <w:jc w:val="both"/>
              <w:rPr>
                <w:sz w:val="22"/>
                <w:szCs w:val="22"/>
                <w:lang w:val="be-BY"/>
              </w:rPr>
            </w:pPr>
            <w:r w:rsidRPr="00B1243B">
              <w:rPr>
                <w:sz w:val="22"/>
                <w:szCs w:val="22"/>
                <w:lang w:val="be-BY"/>
              </w:rPr>
              <w:t>Эллиндік дәуірдегі ғылыми жетістіктер мен диалектикалық логос.</w:t>
            </w:r>
          </w:p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>Антология мировой философии</w:t>
            </w:r>
            <w:r w:rsidRPr="00B1243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. Т.1, Ч.1. </w:t>
            </w:r>
          </w:p>
          <w:p w:rsidR="00B861BA" w:rsidRPr="00B1243B" w:rsidRDefault="00B861BA" w:rsidP="00AF7EFA">
            <w:pPr>
              <w:ind w:left="-108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>Конспект</w:t>
            </w:r>
          </w:p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12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2439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13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14,</w:t>
            </w:r>
          </w:p>
          <w:p w:rsidR="00B861BA" w:rsidRPr="00B1243B" w:rsidRDefault="00B861BA" w:rsidP="00AF7EFA">
            <w:pPr>
              <w:ind w:lef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21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>Эпикур атомдардың соқтығысуы туралы болжамы</w:t>
            </w: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. Скептицизм және эклектицизм.</w:t>
            </w:r>
          </w:p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>Стоиктердің негізі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pStyle w:val="21"/>
              <w:ind w:firstLine="0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  <w:lang w:val="kk-KZ"/>
              </w:rPr>
              <w:t>Материалисты древн. Греции. М.,1955</w:t>
            </w:r>
          </w:p>
          <w:p w:rsidR="00B861BA" w:rsidRPr="00B1243B" w:rsidRDefault="00B861BA" w:rsidP="00AF7EFA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Философия природы в античности и в </w:t>
            </w:r>
            <w:proofErr w:type="spellStart"/>
            <w:r w:rsidRPr="00B1243B">
              <w:rPr>
                <w:sz w:val="22"/>
                <w:szCs w:val="22"/>
              </w:rPr>
              <w:t>средн</w:t>
            </w:r>
            <w:proofErr w:type="spellEnd"/>
            <w:r w:rsidRPr="00B1243B">
              <w:rPr>
                <w:sz w:val="22"/>
                <w:szCs w:val="22"/>
                <w:lang w:val="kk-KZ"/>
              </w:rPr>
              <w:t>.</w:t>
            </w:r>
            <w:r w:rsidRPr="00B1243B">
              <w:rPr>
                <w:sz w:val="22"/>
                <w:szCs w:val="22"/>
              </w:rPr>
              <w:t xml:space="preserve"> века. Под ред. П..</w:t>
            </w:r>
            <w:proofErr w:type="spellStart"/>
            <w:r w:rsidRPr="00B1243B">
              <w:rPr>
                <w:sz w:val="22"/>
                <w:szCs w:val="22"/>
              </w:rPr>
              <w:t>Гайденко</w:t>
            </w:r>
            <w:proofErr w:type="spellEnd"/>
            <w:r w:rsidRPr="00B1243B">
              <w:rPr>
                <w:sz w:val="22"/>
                <w:szCs w:val="22"/>
              </w:rPr>
              <w:t xml:space="preserve"> и </w:t>
            </w:r>
            <w:r w:rsidRPr="00B1243B">
              <w:rPr>
                <w:sz w:val="22"/>
                <w:szCs w:val="22"/>
                <w:lang w:val="kk-KZ"/>
              </w:rPr>
              <w:t>др</w:t>
            </w:r>
            <w:r w:rsidRPr="00B1243B">
              <w:rPr>
                <w:sz w:val="22"/>
                <w:szCs w:val="22"/>
              </w:rPr>
              <w:t>. Ч.,1,2. М., 1998, 1999</w:t>
            </w:r>
          </w:p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Глоссарий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13 нед.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2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№ 14,</w:t>
            </w:r>
          </w:p>
          <w:p w:rsidR="00B861BA" w:rsidRPr="00B1243B" w:rsidRDefault="00B861BA" w:rsidP="00AF7EFA">
            <w:pPr>
              <w:ind w:lef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21"/>
              <w:ind w:firstLine="426"/>
              <w:jc w:val="center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B1243B">
              <w:rPr>
                <w:rFonts w:ascii="Times New Roman" w:hAnsi="Times New Roman"/>
                <w:sz w:val="22"/>
                <w:szCs w:val="22"/>
              </w:rPr>
              <w:t xml:space="preserve">Римдік эстетиканың әлеуметтік-тарихи жақтары </w:t>
            </w:r>
          </w:p>
          <w:p w:rsidR="00B861BA" w:rsidRPr="00B1243B" w:rsidRDefault="00B861BA" w:rsidP="00AF7EFA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055" w:type="dxa"/>
          </w:tcPr>
          <w:p w:rsidR="00B861BA" w:rsidRPr="00B1243B" w:rsidRDefault="00B861BA" w:rsidP="00AF7EFA">
            <w:pPr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Тарих, өмір, көркемдік туралы римдік түсінік.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</w:rPr>
              <w:t>Лосев А.Ф. История античной эстетики. В 6-и т. – М.: 1963-</w:t>
            </w:r>
          </w:p>
        </w:tc>
        <w:tc>
          <w:tcPr>
            <w:tcW w:w="1080" w:type="dxa"/>
          </w:tcPr>
          <w:p w:rsidR="00B861BA" w:rsidRPr="00B1243B" w:rsidRDefault="00B861BA" w:rsidP="00AF7EFA">
            <w:pPr>
              <w:ind w:right="-108"/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Реферат, защита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14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b/>
                <w:sz w:val="22"/>
                <w:szCs w:val="22"/>
              </w:rPr>
            </w:pPr>
            <w:r w:rsidRPr="00B1243B">
              <w:rPr>
                <w:b/>
                <w:sz w:val="22"/>
                <w:szCs w:val="22"/>
              </w:rPr>
              <w:t>5</w:t>
            </w:r>
          </w:p>
        </w:tc>
      </w:tr>
      <w:tr w:rsidR="00B861BA" w:rsidRPr="00B1243B" w:rsidTr="00AF7EF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15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ind w:left="-86" w:right="-134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№ 15,</w:t>
            </w:r>
          </w:p>
          <w:p w:rsidR="00B861BA" w:rsidRPr="00B1243B" w:rsidRDefault="00B861BA" w:rsidP="00AF7EFA">
            <w:pPr>
              <w:ind w:left="-108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см. план выше</w:t>
            </w:r>
          </w:p>
        </w:tc>
        <w:tc>
          <w:tcPr>
            <w:tcW w:w="2160" w:type="dxa"/>
          </w:tcPr>
          <w:p w:rsidR="00B861BA" w:rsidRPr="00B1243B" w:rsidRDefault="00B861BA" w:rsidP="00AF7EFA">
            <w:pPr>
              <w:pStyle w:val="a3"/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  <w:lang w:val="be-BY"/>
              </w:rPr>
              <w:t>Алғашқы рим неоплатонизмі және оның философиялық-эстетикалық көзқарастары.</w:t>
            </w:r>
          </w:p>
        </w:tc>
        <w:tc>
          <w:tcPr>
            <w:tcW w:w="2055" w:type="dxa"/>
          </w:tcPr>
          <w:p w:rsidR="00B861BA" w:rsidRPr="00B1243B" w:rsidRDefault="00B861BA" w:rsidP="00AF7EFA">
            <w:pPr>
              <w:pStyle w:val="a3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be-BY"/>
              </w:rPr>
              <w:t xml:space="preserve">Теориялық философия,  таза жан, космос туралы көзқарас. </w:t>
            </w:r>
          </w:p>
        </w:tc>
        <w:tc>
          <w:tcPr>
            <w:tcW w:w="2805" w:type="dxa"/>
          </w:tcPr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B1243B">
              <w:rPr>
                <w:sz w:val="22"/>
                <w:szCs w:val="22"/>
                <w:lang w:val="kk-KZ"/>
              </w:rPr>
              <w:t>Өз таңдауымен</w:t>
            </w:r>
          </w:p>
          <w:p w:rsidR="00B861BA" w:rsidRPr="00B1243B" w:rsidRDefault="00B861BA" w:rsidP="00AF7EFA">
            <w:pPr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История античной диалектики. – М.: Мысль, 1972</w:t>
            </w:r>
          </w:p>
          <w:p w:rsidR="00B861BA" w:rsidRPr="00B1243B" w:rsidRDefault="00B861BA" w:rsidP="00AF7EFA">
            <w:pPr>
              <w:ind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</w:p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Эссе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 xml:space="preserve">15 </w:t>
            </w:r>
            <w:proofErr w:type="spellStart"/>
            <w:r w:rsidRPr="00B1243B">
              <w:rPr>
                <w:sz w:val="22"/>
                <w:szCs w:val="22"/>
              </w:rPr>
              <w:t>нед</w:t>
            </w:r>
            <w:proofErr w:type="spellEnd"/>
            <w:r w:rsidRPr="00B1243B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</w:tcPr>
          <w:p w:rsidR="00B861BA" w:rsidRPr="00B1243B" w:rsidRDefault="00B861BA" w:rsidP="00AF7EFA">
            <w:pPr>
              <w:jc w:val="center"/>
              <w:rPr>
                <w:sz w:val="22"/>
                <w:szCs w:val="22"/>
              </w:rPr>
            </w:pPr>
            <w:r w:rsidRPr="00B1243B">
              <w:rPr>
                <w:sz w:val="22"/>
                <w:szCs w:val="22"/>
              </w:rPr>
              <w:t>2</w:t>
            </w:r>
          </w:p>
        </w:tc>
      </w:tr>
    </w:tbl>
    <w:p w:rsidR="00AC3546" w:rsidRDefault="00AC3546"/>
    <w:sectPr w:rsidR="00AC3546" w:rsidSect="00AC3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 KK EK">
    <w:altName w:val="Impac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861BA"/>
    <w:rsid w:val="00AC3546"/>
    <w:rsid w:val="00B8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61BA"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61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1">
    <w:name w:val="Body Text Indent 2"/>
    <w:basedOn w:val="a"/>
    <w:link w:val="22"/>
    <w:rsid w:val="00B861BA"/>
    <w:pPr>
      <w:ind w:firstLine="284"/>
      <w:jc w:val="both"/>
    </w:pPr>
    <w:rPr>
      <w:rFonts w:ascii="Baltica KK EK" w:hAnsi="Baltica KK EK"/>
      <w:sz w:val="28"/>
      <w:lang w:val="be-BY"/>
    </w:rPr>
  </w:style>
  <w:style w:type="character" w:customStyle="1" w:styleId="22">
    <w:name w:val="Основной текст с отступом 2 Знак"/>
    <w:basedOn w:val="a0"/>
    <w:link w:val="21"/>
    <w:rsid w:val="00B861BA"/>
    <w:rPr>
      <w:rFonts w:ascii="Baltica KK EK" w:eastAsia="Times New Roman" w:hAnsi="Baltica KK EK" w:cs="Times New Roman"/>
      <w:sz w:val="28"/>
      <w:szCs w:val="20"/>
      <w:lang w:val="be-BY" w:eastAsia="ru-RU"/>
    </w:rPr>
  </w:style>
  <w:style w:type="paragraph" w:styleId="a3">
    <w:name w:val="footer"/>
    <w:basedOn w:val="a"/>
    <w:link w:val="a4"/>
    <w:rsid w:val="00B861B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B861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B861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861B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Altaev</dc:creator>
  <cp:lastModifiedBy>Altaev</cp:lastModifiedBy>
  <cp:revision>1</cp:revision>
  <dcterms:created xsi:type="dcterms:W3CDTF">2013-10-19T04:56:00Z</dcterms:created>
  <dcterms:modified xsi:type="dcterms:W3CDTF">2013-10-19T04:56:00Z</dcterms:modified>
</cp:coreProperties>
</file>